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  <w:t>แบบสรุปประเมินผล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ส่วนที่ 1</w:t>
      </w:r>
      <w:r w:rsidR="006935A3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“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ความรู้ความเข้าใจ การนำไปใช้ประโยชน์ และความพึงพอใจ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”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ชื่อกิจกรรม (โครงการ)...</w:t>
      </w:r>
      <w:r w:rsidR="006935A3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พัฒนาศักยภาพเครือข่ายกองทุนแม่ของแผ่นดินระดับอำเภอ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ดำเนินการระหว่างวันที่  </w:t>
      </w:r>
      <w:r w:rsidR="006935A3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16  พฤศจิกายน</w:t>
      </w:r>
      <w:r w:rsidR="006935A3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พ.ศ.255</w:t>
      </w:r>
      <w:r w:rsidR="006935A3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8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อำเภอเมืองพิษณุโลก    จังหวัด พิษณุโลก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56E62" w:rsidRDefault="00D56E62" w:rsidP="00D56E62">
      <w:pPr>
        <w:pStyle w:val="a3"/>
        <w:numPr>
          <w:ilvl w:val="0"/>
          <w:numId w:val="1"/>
        </w:num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2297"/>
        <w:gridCol w:w="2160"/>
      </w:tblGrid>
      <w:tr w:rsidR="00D56E62" w:rsidTr="00D56E62">
        <w:trPr>
          <w:trHeight w:val="38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จำนวน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  <w:lang w:eastAsia="ko-KR"/>
              </w:rPr>
              <w:t>ร้อยละ</w:t>
            </w:r>
          </w:p>
        </w:tc>
      </w:tr>
      <w:tr w:rsidR="00D56E62" w:rsidTr="00D56E62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)เพศ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 ชาย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- หญิง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14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6</w:t>
            </w:r>
          </w:p>
          <w:p w:rsidR="006935A3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BF436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70</w:t>
            </w:r>
          </w:p>
          <w:p w:rsidR="00D56E62" w:rsidRDefault="00BF436A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30</w:t>
            </w:r>
          </w:p>
        </w:tc>
      </w:tr>
      <w:tr w:rsidR="00D56E62" w:rsidTr="00D56E62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)อายุ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="006935A3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- ต่ำกว่า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30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ปี                          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</w:t>
            </w:r>
            <w:r w:rsidR="006935A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- 30 - 39 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ปี</w:t>
            </w:r>
          </w:p>
          <w:p w:rsidR="00D56E62" w:rsidRDefault="006935A3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- 40 - 49  </w:t>
            </w:r>
            <w:r w:rsidR="00D56E62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ปี</w:t>
            </w:r>
          </w:p>
          <w:p w:rsidR="00D56E62" w:rsidRDefault="006935A3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- </w:t>
            </w:r>
            <w:r w:rsidR="00D56E62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5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0 - </w:t>
            </w:r>
            <w:r w:rsidR="00D56E62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5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9  </w:t>
            </w:r>
            <w:r w:rsidR="00D56E62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ปี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</w:t>
            </w:r>
            <w:r w:rsidR="006935A3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-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6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0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ปีขึ้นไป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3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1</w:t>
            </w:r>
            <w:r w:rsidR="00D56E62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7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  <w:p w:rsidR="006935A3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15</w:t>
            </w: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85</w:t>
            </w:r>
          </w:p>
          <w:p w:rsidR="00D56E62" w:rsidRDefault="006935A3" w:rsidP="006935A3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-</w:t>
            </w:r>
          </w:p>
        </w:tc>
      </w:tr>
      <w:tr w:rsidR="00D56E62" w:rsidTr="00D56E62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3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)การศึกษา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ประถมศึกษา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มัธยมศึกษา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ปริญญาตรี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ปริญญาโท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อื่น ๆ  (</w:t>
            </w:r>
            <w:proofErr w:type="spellStart"/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ปวส</w:t>
            </w:r>
            <w:proofErr w:type="spellEnd"/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4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9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7</w:t>
            </w: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  <w:p w:rsidR="00D56E62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20</w:t>
            </w: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45</w:t>
            </w: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35</w:t>
            </w: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  <w:p w:rsidR="00D56E62" w:rsidRDefault="00A52556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  <w:p w:rsidR="006935A3" w:rsidRDefault="006935A3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</w:tr>
      <w:tr w:rsidR="00D56E62" w:rsidTr="00D56E62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before="120"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 ตำแหน่ง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กรณีเป็นผู้นำองค์กรภาคประชาชน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(ระบุกลุ่ม/องค์กร)...............................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ประธาน  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ab/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ab/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ab/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รองประธาน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เลขานุการ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ab/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ab/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ab/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กรรมการ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-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อื่นๆ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กรณีเป็นเจ้าหน้าที่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(ระบุหน่วยงาน)...................................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หัวหน้าหน่วยงานฯ 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ab/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ab/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- นักวิชาการ(ระดับ)....................</w:t>
            </w:r>
          </w:p>
          <w:p w:rsidR="00A52556" w:rsidRDefault="00D56E62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- 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อื่นๆ (ระบุ)................................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ab/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ab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24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24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24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24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</w:tbl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lastRenderedPageBreak/>
        <w:t>-2-</w:t>
      </w:r>
    </w:p>
    <w:tbl>
      <w:tblPr>
        <w:tblW w:w="9132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856"/>
        <w:gridCol w:w="2856"/>
      </w:tblGrid>
      <w:tr w:rsidR="00D56E62" w:rsidTr="00D56E6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28"/>
                <w:cs/>
                <w:lang w:eastAsia="ko-KR"/>
              </w:rPr>
              <w:t>ประเด็น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28"/>
                <w:cs/>
                <w:lang w:eastAsia="ko-KR"/>
              </w:rPr>
              <w:t>จำนวน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28"/>
                <w:cs/>
                <w:lang w:eastAsia="ko-KR"/>
              </w:rPr>
              <w:t>ร้อยละ</w:t>
            </w:r>
          </w:p>
        </w:tc>
      </w:tr>
      <w:tr w:rsidR="00D56E62" w:rsidTr="00D56E6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5) ตำแหน่งทางสังคม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กำนัน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ผู้ใหญ่บ้าน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ผู้นำ อช.</w:t>
            </w:r>
          </w:p>
          <w:p w:rsidR="00D56E62" w:rsidRDefault="00790A44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 w:hint="cs"/>
                <w:sz w:val="32"/>
                <w:szCs w:val="32"/>
                <w:cs/>
                <w:lang w:eastAsia="ko-KR"/>
              </w:rPr>
              <w:t xml:space="preserve">    </w:t>
            </w:r>
            <w:r w:rsidR="00D56E62"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- อช.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ศอช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.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สม./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สต./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สอ./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กพ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สจ.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สมาชิก </w:t>
            </w:r>
            <w:proofErr w:type="spellStart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อบต</w:t>
            </w:r>
            <w:proofErr w:type="spellEnd"/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>./เทศบาล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กม.</w:t>
            </w:r>
          </w:p>
          <w:p w:rsidR="00D56E62" w:rsidRDefault="00D56E62">
            <w:pPr>
              <w:spacing w:after="0" w:line="240" w:lineRule="auto"/>
              <w:contextualSpacing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cs/>
                <w:lang w:eastAsia="ko-KR"/>
              </w:rPr>
              <w:t xml:space="preserve">    - อื่นๆ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</w:p>
          <w:p w:rsidR="00D56E62" w:rsidRDefault="006935A3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7</w:t>
            </w:r>
          </w:p>
          <w:p w:rsidR="00D56E62" w:rsidRDefault="006935A3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6</w:t>
            </w:r>
          </w:p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-</w:t>
            </w:r>
          </w:p>
          <w:p w:rsidR="00D56E62" w:rsidRDefault="00790A44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-</w:t>
            </w:r>
          </w:p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-</w:t>
            </w:r>
          </w:p>
          <w:p w:rsidR="00D56E62" w:rsidRDefault="00790A44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3</w:t>
            </w:r>
          </w:p>
          <w:p w:rsidR="00D56E62" w:rsidRDefault="00790A44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-</w:t>
            </w:r>
          </w:p>
          <w:p w:rsidR="00D56E62" w:rsidRDefault="00790A44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4</w:t>
            </w:r>
          </w:p>
          <w:p w:rsidR="00D56E62" w:rsidRDefault="00790A44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sz w:val="32"/>
                <w:szCs w:val="32"/>
                <w:lang w:eastAsia="ko-KR"/>
              </w:rPr>
              <w:t>-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35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30</w:t>
            </w:r>
          </w:p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-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-</w:t>
            </w:r>
          </w:p>
          <w:p w:rsidR="00D56E62" w:rsidRDefault="00D56E62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-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15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-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20</w:t>
            </w:r>
          </w:p>
          <w:p w:rsidR="00D56E62" w:rsidRDefault="00A52556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  <w:r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  <w:t>-</w:t>
            </w:r>
          </w:p>
          <w:p w:rsidR="00DF2DB0" w:rsidRDefault="00DF2DB0">
            <w:pPr>
              <w:spacing w:after="0" w:line="240" w:lineRule="auto"/>
              <w:contextualSpacing/>
              <w:jc w:val="center"/>
              <w:rPr>
                <w:rFonts w:ascii="TH SarabunPSK" w:eastAsia="Malgun Gothic" w:hAnsi="TH SarabunPSK" w:cs="TH SarabunPSK"/>
                <w:b/>
                <w:bCs/>
                <w:sz w:val="32"/>
                <w:szCs w:val="32"/>
                <w:lang w:eastAsia="ko-KR"/>
              </w:rPr>
            </w:pPr>
          </w:p>
        </w:tc>
      </w:tr>
    </w:tbl>
    <w:p w:rsidR="00DF2DB0" w:rsidRDefault="00DF2DB0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2. </w:t>
      </w:r>
      <w:proofErr w:type="gramStart"/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ความรู้และความเข้าใจด้านวิชาการ(</w:t>
      </w:r>
      <w:proofErr w:type="gramEnd"/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กรุณาให้ข้อมูลทั้ง ก่อนและหลัง เข้าร่วมกิจกรรม)</w:t>
      </w: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16"/>
          <w:szCs w:val="16"/>
          <w:lang w:eastAsia="ko-KR"/>
        </w:rPr>
      </w:pPr>
    </w:p>
    <w:tbl>
      <w:tblPr>
        <w:tblW w:w="1054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"/>
        <w:gridCol w:w="347"/>
        <w:gridCol w:w="501"/>
        <w:gridCol w:w="382"/>
        <w:gridCol w:w="501"/>
        <w:gridCol w:w="382"/>
        <w:gridCol w:w="501"/>
        <w:gridCol w:w="382"/>
        <w:gridCol w:w="501"/>
        <w:gridCol w:w="385"/>
        <w:gridCol w:w="501"/>
        <w:gridCol w:w="387"/>
        <w:gridCol w:w="501"/>
        <w:gridCol w:w="387"/>
        <w:gridCol w:w="501"/>
        <w:gridCol w:w="389"/>
        <w:gridCol w:w="501"/>
        <w:gridCol w:w="432"/>
        <w:gridCol w:w="439"/>
        <w:gridCol w:w="390"/>
      </w:tblGrid>
      <w:tr w:rsidR="00D56E62" w:rsidTr="00A50CE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4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ก่อนเข้าร่วมกิจกรรม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หลังเข้าร่วมกิจกรรม</w:t>
            </w:r>
          </w:p>
        </w:tc>
      </w:tr>
      <w:tr w:rsidR="00D56E62" w:rsidTr="00A50CE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มากที่สุด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ปานกลาง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มากที่สุด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มาก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ปานกลาง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szCs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szCs w:val="24"/>
                <w:cs/>
                <w:lang w:eastAsia="ko-KR"/>
              </w:rPr>
              <w:t>น้อยที่สุด</w:t>
            </w:r>
          </w:p>
        </w:tc>
      </w:tr>
      <w:tr w:rsidR="00D56E62" w:rsidTr="00A50CE0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จำนวน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2"/>
                <w:szCs w:val="1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2"/>
                <w:szCs w:val="12"/>
                <w:cs/>
                <w:lang w:eastAsia="ko-KR"/>
              </w:rPr>
              <w:t>ร้อยละ</w:t>
            </w:r>
          </w:p>
        </w:tc>
      </w:tr>
      <w:tr w:rsidR="00D56E62" w:rsidTr="001F6BD0">
        <w:trPr>
          <w:cantSplit/>
          <w:trHeight w:val="10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 w:rsidP="00A50CE0">
            <w:pPr>
              <w:spacing w:after="0" w:line="240" w:lineRule="auto"/>
              <w:jc w:val="thaiDistribute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)</w:t>
            </w:r>
            <w:r w:rsidR="00A50CE0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ทิศทางการดำเนินงานกองทุนแม่ของแผ่นดินปี 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A50CE0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1D2570" w:rsidP="001D2570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A50CE0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  </w:t>
            </w:r>
            <w:r w:rsidR="001D257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25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  83.33</w:t>
            </w:r>
          </w:p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</w:pPr>
          </w:p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A50CE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 w:rsidP="00A50CE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</w:t>
            </w:r>
            <w:r w:rsidR="00A50CE0"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1D2570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2</w:t>
            </w: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</w:t>
            </w:r>
            <w:r w:rsidR="001D2570">
              <w:rPr>
                <w:rFonts w:ascii="TH SarabunPSK" w:eastAsia="Batang" w:hAnsi="TH SarabunPSK" w:cs="TH SarabunPSK"/>
                <w:sz w:val="28"/>
                <w:lang w:eastAsia="ko-KR"/>
              </w:rPr>
              <w:t>100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86.66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1D2570">
            <w:pPr>
              <w:spacing w:after="0" w:line="240" w:lineRule="auto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13.34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630EA4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 w:rsidP="00FB0BA6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2) </w:t>
            </w:r>
            <w:r w:rsidR="00FB0BA6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การบริหารจัดการเพื่อการพัฒนากองทุนแม่ของแผ่นดินระดับอำเภอ/หมู่บ้านไปสู่ความสำเร็จ</w:t>
            </w:r>
          </w:p>
          <w:p w:rsidR="000951F6" w:rsidRDefault="000951F6" w:rsidP="00FB0BA6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1D257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630EA4" w:rsidP="00630EA4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    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1D257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1D2570" w:rsidP="001D2570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</w:t>
            </w:r>
            <w:r w:rsidR="00630EA4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1D257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1D2570" w:rsidP="001D257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</w:t>
            </w:r>
            <w:r w:rsidR="00630EA4"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630EA4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15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 w:rsidP="00630EA4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</w:t>
            </w:r>
            <w:r w:rsidR="00630EA4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75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630EA4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630EA4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    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4438FB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 w:rsidP="00A5506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3)</w:t>
            </w:r>
            <w:r w:rsidR="00A5506E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ทบทวนการดำเนินงานเครือข่ายกองทุนแม่ของแผ่นดินระดับอำเภอ</w:t>
            </w:r>
          </w:p>
          <w:p w:rsidR="000951F6" w:rsidRDefault="000951F6" w:rsidP="00A5506E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438FB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4438FB" w:rsidP="004438FB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438FB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4438FB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438FB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A50CE0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 w:rsidP="001F6BD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4)</w:t>
            </w:r>
            <w:r w:rsidR="001F6BD0">
              <w:rPr>
                <w:rFonts w:ascii="TH SarabunPSK" w:eastAsia="Batang" w:hAnsi="TH SarabunPSK" w:cs="TH SarabunPSK" w:hint="cs"/>
                <w:sz w:val="24"/>
                <w:szCs w:val="24"/>
                <w:cs/>
                <w:lang w:eastAsia="ko-KR"/>
              </w:rPr>
              <w:t>การจัดทำแผนปฏิบัติการขับเคลื่อนกิจกรรมของเครือข่ายกองทุนแม่ของแผ่นดินและการจัดทำกิจกรรมสนับสนุนแผนปฏิบัติการเครือข่ายกองทุนแม่ของแผ่นดิน</w:t>
            </w:r>
          </w:p>
          <w:p w:rsidR="00730271" w:rsidRDefault="00730271" w:rsidP="001F6BD0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b/>
                <w:bCs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438FB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    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 w:rsidP="004438FB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        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438FB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D56E62" w:rsidP="004438FB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                       </w:t>
            </w: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 xml:space="preserve">  </w:t>
            </w:r>
            <w:r w:rsidR="004438FB">
              <w:rPr>
                <w:rFonts w:ascii="TH SarabunPSK" w:eastAsia="Batang" w:hAnsi="TH SarabunPSK" w:cs="TH SarabunPSK"/>
                <w:sz w:val="28"/>
                <w:lang w:eastAsia="ko-KR"/>
              </w:rPr>
              <w:t>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</w:tbl>
    <w:p w:rsidR="00D56E62" w:rsidRDefault="00D56E62" w:rsidP="001D2570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lastRenderedPageBreak/>
        <w:t>-3-</w:t>
      </w: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3.</w:t>
      </w: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การนำความรู้ไปใช้ประโยชน์</w:t>
      </w:r>
    </w:p>
    <w:tbl>
      <w:tblPr>
        <w:tblW w:w="98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"/>
        <w:gridCol w:w="672"/>
        <w:gridCol w:w="768"/>
        <w:gridCol w:w="672"/>
        <w:gridCol w:w="768"/>
        <w:gridCol w:w="714"/>
        <w:gridCol w:w="726"/>
        <w:gridCol w:w="702"/>
        <w:gridCol w:w="738"/>
        <w:gridCol w:w="720"/>
      </w:tblGrid>
      <w:tr w:rsidR="00D56E62" w:rsidTr="00D56E62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ประเด็น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มากที่สุด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มาก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ปานกลาง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น้อย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น้อยที่สุด</w:t>
            </w:r>
          </w:p>
        </w:tc>
      </w:tr>
      <w:tr w:rsidR="00D56E62" w:rsidTr="00D56E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24"/>
                <w:lang w:eastAsia="ko-K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จำนวน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ร้อยละ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จำนวน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ร้อยละ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จำนวน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ร้อยละ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จำนวน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0"/>
                <w:szCs w:val="2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0"/>
                <w:szCs w:val="20"/>
                <w:cs/>
                <w:lang w:eastAsia="ko-KR"/>
              </w:rPr>
              <w:t>ร้อยละ</w:t>
            </w:r>
          </w:p>
        </w:tc>
      </w:tr>
      <w:tr w:rsidR="00D56E62" w:rsidTr="00D56E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1) สามารถนำความรู้ที่ได้รับ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ไปใช้ในการปฏิบัติงานได้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 w:rsidP="00A52A17">
            <w:pPr>
              <w:spacing w:after="0" w:line="240" w:lineRule="auto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D56E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2) สามารถให้คำปรึกษาแนะนำ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แก่ผู้เกี่ยวข้องได้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D56E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3) </w:t>
            </w:r>
            <w:r>
              <w:rPr>
                <w:rFonts w:ascii="TH SarabunPSK" w:eastAsia="Batang" w:hAnsi="TH SarabunPSK" w:cs="TH SarabunPSK"/>
                <w:spacing w:val="-4"/>
                <w:sz w:val="30"/>
                <w:szCs w:val="30"/>
                <w:cs/>
                <w:lang w:eastAsia="ko-KR"/>
              </w:rPr>
              <w:t>มั่นใจว่าจะสามารถนำความรู้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ที่ได้ไปประยุกต์ใช้เพื่อการ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ปรับปรุงและพัฒนางาน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75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  <w:tr w:rsidR="00D56E62" w:rsidTr="00D56E6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4) เห็นด้วยที่จะจัดกิจกรรมนี้</w:t>
            </w:r>
          </w:p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 xml:space="preserve">    ในครั้งต่อไป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A52A1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-</w:t>
            </w:r>
          </w:p>
        </w:tc>
      </w:tr>
    </w:tbl>
    <w:p w:rsidR="00D56E62" w:rsidRDefault="00D56E62" w:rsidP="00D56E62">
      <w:pPr>
        <w:spacing w:after="0" w:line="240" w:lineRule="auto"/>
        <w:jc w:val="thaiDistribute"/>
        <w:rPr>
          <w:rFonts w:ascii="TH SarabunPSK" w:eastAsia="Batang" w:hAnsi="TH SarabunPSK" w:cs="TH SarabunPSK"/>
          <w:sz w:val="16"/>
          <w:szCs w:val="16"/>
          <w:lang w:eastAsia="ko-KR"/>
        </w:rPr>
      </w:pPr>
    </w:p>
    <w:p w:rsidR="00D56E62" w:rsidRDefault="00D56E62" w:rsidP="00D56E62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4. ความพึงพอใจต่อการบริหารโครงการ</w:t>
      </w:r>
    </w:p>
    <w:p w:rsidR="00D56E62" w:rsidRDefault="00D56E62" w:rsidP="00D56E62">
      <w:pPr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sz w:val="8"/>
          <w:szCs w:val="8"/>
          <w:lang w:eastAsia="ko-KR"/>
        </w:rPr>
      </w:pPr>
    </w:p>
    <w:tbl>
      <w:tblPr>
        <w:tblpPr w:leftFromText="180" w:rightFromText="180" w:bottomFromText="200" w:vertAnchor="text" w:horzAnchor="page" w:tblpX="1150" w:tblpY="109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647"/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56E62" w:rsidTr="00D56E62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cs/>
                <w:lang w:eastAsia="ko-KR"/>
              </w:rPr>
              <w:t>ประเด็น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มากที่สุด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มาก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ปานกลาง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น้อย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น้อยที่สุด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4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4"/>
                <w:cs/>
                <w:lang w:eastAsia="ko-KR"/>
              </w:rPr>
              <w:t>ไม่พึงพอใจ</w:t>
            </w:r>
          </w:p>
        </w:tc>
      </w:tr>
      <w:tr w:rsidR="00D56E62" w:rsidTr="00D56E62">
        <w:trPr>
          <w:trHeight w:val="272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2"/>
                <w:szCs w:val="32"/>
                <w:lang w:eastAsia="ko-K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จำนวน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16"/>
                <w:szCs w:val="16"/>
                <w:lang w:eastAsia="ko-KR"/>
              </w:rPr>
            </w:pPr>
            <w:r>
              <w:rPr>
                <w:rFonts w:ascii="TH SarabunPSK" w:eastAsia="Batang" w:hAnsi="TH SarabunPSK" w:cs="TH SarabunPSK"/>
                <w:sz w:val="16"/>
                <w:szCs w:val="16"/>
                <w:cs/>
                <w:lang w:eastAsia="ko-KR"/>
              </w:rPr>
              <w:t>ร้อยละ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1) การประสานงานของเจ้าหน้าที่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2) การอำนวยความสะดวกของเจ้าหน้าที่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3) การถ่ายทอดความรู้ของวิทยากร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4) ความเหมาะสมของเนื้อหาวิชาการ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rPr>
          <w:cantSplit/>
          <w:trHeight w:val="8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5) บรรยากาศในการเรียนรู้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812537" w:rsidP="00812537">
            <w:pPr>
              <w:spacing w:after="0" w:line="240" w:lineRule="auto"/>
              <w:ind w:left="113" w:right="113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     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812537">
            <w:pPr>
              <w:spacing w:after="0" w:line="240" w:lineRule="auto"/>
              <w:ind w:left="113" w:right="113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 xml:space="preserve">     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rPr>
          <w:cantSplit/>
          <w:trHeight w:val="8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6) ระยะเวลาการจัดประชุม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812537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</w:t>
            </w:r>
            <w:r w:rsidR="00D56E62"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812537">
            <w:pPr>
              <w:spacing w:after="0" w:line="240" w:lineRule="auto"/>
              <w:ind w:left="113" w:right="113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E62" w:rsidRDefault="00812537">
            <w:pPr>
              <w:spacing w:after="0" w:line="240" w:lineRule="auto"/>
              <w:ind w:left="113" w:right="113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7) เอกสารประกอบการประชุม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 w:hint="cs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 w:hint="cs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8) อาหาร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9) อาหารว่าง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  <w:tr w:rsidR="00D56E62" w:rsidTr="00D56E6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rPr>
                <w:rFonts w:ascii="TH SarabunPSK" w:eastAsia="Batang" w:hAnsi="TH SarabunPSK" w:cs="TH SarabunPSK"/>
                <w:sz w:val="30"/>
                <w:szCs w:val="30"/>
                <w:lang w:eastAsia="ko-KR"/>
              </w:rPr>
            </w:pPr>
            <w:r>
              <w:rPr>
                <w:rFonts w:ascii="TH SarabunPSK" w:eastAsia="Batang" w:hAnsi="TH SarabunPSK" w:cs="TH SarabunPSK"/>
                <w:sz w:val="30"/>
                <w:szCs w:val="30"/>
                <w:cs/>
                <w:lang w:eastAsia="ko-KR"/>
              </w:rPr>
              <w:t>10) การมีส่วนร่วมในการแสดงความคิดเห็น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4A027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lang w:eastAsia="ko-KR"/>
              </w:rPr>
              <w:t>10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2" w:rsidRDefault="00D56E62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sz w:val="28"/>
                <w:lang w:eastAsia="ko-KR"/>
              </w:rPr>
            </w:pP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-</w:t>
            </w:r>
          </w:p>
        </w:tc>
      </w:tr>
    </w:tbl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5.ข้อคิดเห็น/ข้อเสนอแนะ</w:t>
      </w:r>
    </w:p>
    <w:p w:rsidR="00D56E62" w:rsidRDefault="00D56E62" w:rsidP="00D56E62">
      <w:pPr>
        <w:spacing w:after="0" w:line="240" w:lineRule="auto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                       -  ไม่มี</w:t>
      </w: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6"/>
          <w:szCs w:val="36"/>
          <w:cs/>
          <w:lang w:eastAsia="ko-KR"/>
        </w:rPr>
      </w:pP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</w:p>
    <w:p w:rsidR="00D56E62" w:rsidRDefault="00D56E62" w:rsidP="00D56E62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6"/>
          <w:szCs w:val="36"/>
          <w:lang w:eastAsia="ko-KR"/>
        </w:rPr>
      </w:pPr>
    </w:p>
    <w:p w:rsidR="00D56E62" w:rsidRDefault="00D56E62" w:rsidP="00D56E62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2C359A" w:rsidRDefault="002C359A"/>
    <w:sectPr w:rsidR="002C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0A0"/>
    <w:multiLevelType w:val="hybridMultilevel"/>
    <w:tmpl w:val="AF66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2"/>
    <w:rsid w:val="000951F6"/>
    <w:rsid w:val="001D2570"/>
    <w:rsid w:val="001F6BD0"/>
    <w:rsid w:val="002C359A"/>
    <w:rsid w:val="002D011B"/>
    <w:rsid w:val="004438FB"/>
    <w:rsid w:val="004A0279"/>
    <w:rsid w:val="00630EA4"/>
    <w:rsid w:val="006935A3"/>
    <w:rsid w:val="00730271"/>
    <w:rsid w:val="00790A44"/>
    <w:rsid w:val="00812537"/>
    <w:rsid w:val="00A50CE0"/>
    <w:rsid w:val="00A52556"/>
    <w:rsid w:val="00A52A17"/>
    <w:rsid w:val="00A5506E"/>
    <w:rsid w:val="00BF436A"/>
    <w:rsid w:val="00D56E62"/>
    <w:rsid w:val="00DF2DB0"/>
    <w:rsid w:val="00F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18</cp:revision>
  <dcterms:created xsi:type="dcterms:W3CDTF">2015-12-08T05:46:00Z</dcterms:created>
  <dcterms:modified xsi:type="dcterms:W3CDTF">2015-12-08T06:28:00Z</dcterms:modified>
</cp:coreProperties>
</file>